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A5" w:rsidRDefault="00FE17A5" w:rsidP="00FE17A5"/>
    <w:p w:rsidR="00FE17A5" w:rsidRPr="009C298D" w:rsidRDefault="00FE17A5" w:rsidP="00FE17A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Вашему ребенку сказали он одаренный!!!!!!!!</w:t>
      </w:r>
    </w:p>
    <w:p w:rsidR="00FE17A5" w:rsidRDefault="00FE17A5" w:rsidP="00FE17A5"/>
    <w:p w:rsidR="00FE17A5" w:rsidRDefault="00FE17A5" w:rsidP="00FE17A5">
      <w:r>
        <w:t xml:space="preserve">  </w:t>
      </w:r>
      <w:bookmarkStart w:id="0" w:name="_GoBack"/>
      <w:r>
        <w:t xml:space="preserve">Для семьи важно не только определить, что воспитываемый ребенок одаренный, но и правильно сформировать отношение к его одаренности. Иногда родители сопротивляются причислению своих детей к </w:t>
      </w:r>
      <w:proofErr w:type="gramStart"/>
      <w:r>
        <w:t>одаренным</w:t>
      </w:r>
      <w:proofErr w:type="gramEnd"/>
      <w:r>
        <w:t>. Объясняется это, очевидно, тем, что родители одаренных детей, как члены своего общества, подвержены системе отношений и ценностей общества в целом.  Нужно предостеречь родителей от таких ошибок восприятия данной ситуации:</w:t>
      </w:r>
    </w:p>
    <w:p w:rsidR="00FE17A5" w:rsidRDefault="00FE17A5" w:rsidP="00FE17A5">
      <w:r>
        <w:t xml:space="preserve">- Многие родители заявляют: «Я не хочу, чтобы мой ребенок был одаренным, пусть лучше он будет нормальным, счастливым ребенком — таким, как все!» Или, в ответ на вопрос: «Каково вам воспитывать одаренного ребенка?» — они отвечают, что все было прекрасно до тех пор, пока в учреждении дополнительного образования  ребенку не приклеили ярлык одаренного и не сообщили об этом родителям. Ребенок остался тем же, но родительское восприятие его изменилось; родители начинают нервничать, задавать вопросы: «А так ли мы выполняем свои обязанности по отношению к ребенку?» В таких случаях напряжение может вытеснить радость из семейных отношений. Существует также вероятность, что </w:t>
      </w:r>
      <w:proofErr w:type="spellStart"/>
      <w:r>
        <w:t>самовосприятие</w:t>
      </w:r>
      <w:proofErr w:type="spellEnd"/>
      <w:r>
        <w:t xml:space="preserve"> ребенка будет изменено ярлыком одаренности.</w:t>
      </w:r>
    </w:p>
    <w:p w:rsidR="00FE17A5" w:rsidRDefault="00FE17A5" w:rsidP="00FE17A5">
      <w:r>
        <w:t>- Позиции родителей по отношению к своему одаренному ребенку могут быть различны. Некоторые родители, обнаружив у своего ребенка раннее проявление одаренности, все свои педагогические усилия направляют на развитие его способностей в соответствии со своими представлениями о целях и задачах воспитания. При этом, как отмечает психолог А. В. Петровский, считая своего ребенка вундеркиндом, внимание обращают лишь на первую часть этого слова - акцентируют исключительность ребенка, забывая, что он остается все же ребенком. Если одаренность проявляется в какой-то специфической области (например, ребенок демонстрирует выдающиеся музыкальные способности), музыкальные занятия заполняют его жизнь настолько, что препятствуют полноценному развитию прочих способностей. Односторонность развития, которая в будущем может и не может быть подкреплена выдающимися достижениями, крайне негативно скажется на всем многообразии личностных проявлений и интеллектуальных способностей.</w:t>
      </w:r>
    </w:p>
    <w:p w:rsidR="00FE17A5" w:rsidRDefault="00FE17A5" w:rsidP="00FE17A5">
      <w:r>
        <w:t xml:space="preserve">- Стремясь избежать «дурного внимания» менее одаренных сверстников, некоторые родители ограничивают общение ребенка с  товарищами, составляют для него такое насыщенное расписание различных специальных занятий, которые не оставляют ребенку ни времени, ни сил на типично детские виды деятельности. Особый ущерб наносится детской игре. Поступив в школу, одаренный ребенок может обладать высокоразвитыми способностями и богатой эрудицией, но уступать сверстникам в умении налаживать отношения, идти на компромисс, разрешать конфликты. В этом кроется опасность отторжения одаренного ребенка детским коллективом, формирования мнения о нем, как </w:t>
      </w:r>
      <w:proofErr w:type="gramStart"/>
      <w:r>
        <w:t>о</w:t>
      </w:r>
      <w:proofErr w:type="gramEnd"/>
      <w:r>
        <w:t xml:space="preserve"> заносчивом и эгоистичном.</w:t>
      </w:r>
    </w:p>
    <w:p w:rsidR="00FE17A5" w:rsidRDefault="00FE17A5" w:rsidP="00FE17A5">
      <w:r>
        <w:t xml:space="preserve">   Для выявления позиции родителя к своему одаренному ребенку можно воспользоваться анкетой, разработанной Д. Льюисом. На основании результатов анкетирования, родитель может корректировать свое отношение к ребенку, он должен прийти к осознанию того, что открытие одаренности собственного ребенка должно рождать радостное ожидание и готовность решать связанные с этим проблемы, а не обнаруживать озабоченность, которая стреноживает живость </w:t>
      </w:r>
      <w:r>
        <w:lastRenderedPageBreak/>
        <w:t xml:space="preserve">самой важной для растущего человека связи между родителями и детьми. Однако родителям нужно видеть разницу между стимулированием здорового развития и парниковым выращиванием. Одаренные дети - </w:t>
      </w:r>
      <w:proofErr w:type="gramStart"/>
      <w:r>
        <w:t>это</w:t>
      </w:r>
      <w:proofErr w:type="gramEnd"/>
      <w:r>
        <w:t xml:space="preserve"> прежде всего дети. Если родителями обнаружены выдающиеся способности ребенка, нужно обратиться за консультацией к специалистам — психологам, музыкантам, художникам, писателям и др. (в зависимости от области, в которой проявляется одаренность). Воспитывать таких детей надо совместно со специалистами в процессе индивидуальных занятий. Однако следует помнить о недопустимости перегрузки занятиями одаренного ребенка, в противном случае это может привести к нервно-психическим заболеваниям и даже к торможению способностей.</w:t>
      </w:r>
    </w:p>
    <w:p w:rsidR="00FE17A5" w:rsidRDefault="00FE17A5" w:rsidP="00FE17A5">
      <w:r>
        <w:t>Условия:</w:t>
      </w:r>
    </w:p>
    <w:p w:rsidR="00FE17A5" w:rsidRDefault="00FE17A5" w:rsidP="00FE17A5">
      <w:r>
        <w:t>·   Создание развивающей среды, стимулирующей и обеспечивающей самостоятельную художественную деятельность детей</w:t>
      </w:r>
    </w:p>
    <w:p w:rsidR="00FE17A5" w:rsidRDefault="00FE17A5" w:rsidP="00FE17A5">
      <w:r>
        <w:t>·   Ознакомление детей с окружающим миром и формирование ярких впечатлений, обеспечение эмоционально-интеллектуального опыта.</w:t>
      </w:r>
    </w:p>
    <w:p w:rsidR="00FE17A5" w:rsidRDefault="00FE17A5" w:rsidP="00FE17A5">
      <w:r>
        <w:t>·   Предоставление максимальной свободы для проявления творчества и инициативы. Широкий подход к решению проблемы.</w:t>
      </w:r>
    </w:p>
    <w:p w:rsidR="00FE17A5" w:rsidRDefault="00FE17A5" w:rsidP="00FE17A5">
      <w:r>
        <w:t>·   Сочетание программного содержания и требований с проявлением творческой инициативы самого ребенка.</w:t>
      </w:r>
    </w:p>
    <w:p w:rsidR="00FE17A5" w:rsidRDefault="00FE17A5" w:rsidP="00FE17A5">
      <w:r>
        <w:t>·   Использование в работе большого количества нетрадиционных материалов, средств, технологий их использования.</w:t>
      </w:r>
    </w:p>
    <w:p w:rsidR="00FE17A5" w:rsidRDefault="00FE17A5" w:rsidP="00FE17A5">
      <w:r>
        <w:t>·   Бережное отношение к процессу и результату деятельности ребенка.</w:t>
      </w:r>
    </w:p>
    <w:p w:rsidR="00FE17A5" w:rsidRDefault="00FE17A5" w:rsidP="00FE17A5">
      <w:r>
        <w:t xml:space="preserve">                                                                                                                                          Автор статьи</w:t>
      </w:r>
      <w:proofErr w:type="gramStart"/>
      <w:r>
        <w:t xml:space="preserve"> :</w:t>
      </w:r>
      <w:proofErr w:type="gramEnd"/>
      <w:r>
        <w:t xml:space="preserve"> педагог</w:t>
      </w:r>
    </w:p>
    <w:p w:rsidR="00FE17A5" w:rsidRDefault="00FE17A5" w:rsidP="00FE17A5">
      <w:r>
        <w:t xml:space="preserve">                                                                                                                                           по эстрадному вокалу</w:t>
      </w:r>
    </w:p>
    <w:p w:rsidR="00FE17A5" w:rsidRDefault="00FE17A5" w:rsidP="00FE17A5">
      <w:r>
        <w:t xml:space="preserve">                                                                                                                                           Потехина Елена Петровна      </w:t>
      </w:r>
    </w:p>
    <w:p w:rsidR="00FE17A5" w:rsidRDefault="00FE17A5" w:rsidP="00FE17A5">
      <w:r>
        <w:t xml:space="preserve">                                                                                                                                                               МОУ ДОД ЦДТ</w:t>
      </w:r>
      <w:bookmarkEnd w:id="0"/>
    </w:p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/>
    <w:p w:rsidR="00FE17A5" w:rsidRDefault="00FE17A5" w:rsidP="00FE17A5">
      <w:r>
        <w:t xml:space="preserve">                                                                 Подольск 2014г.</w:t>
      </w:r>
    </w:p>
    <w:p w:rsidR="003E117E" w:rsidRDefault="003E117E"/>
    <w:sectPr w:rsidR="003E117E" w:rsidSect="003E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A5"/>
    <w:rsid w:val="003E117E"/>
    <w:rsid w:val="00FE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2014-10-20T18:54:00Z</dcterms:created>
  <dcterms:modified xsi:type="dcterms:W3CDTF">2014-10-20T18:54:00Z</dcterms:modified>
</cp:coreProperties>
</file>